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5A755" w14:textId="77777777" w:rsidR="008001C5" w:rsidRDefault="007A02BA">
      <w:pPr>
        <w:pStyle w:val="BodyText"/>
        <w:ind w:left="-157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A59DDFC" wp14:editId="34A5D394">
            <wp:simplePos x="0" y="0"/>
            <wp:positionH relativeFrom="page">
              <wp:posOffset>341856</wp:posOffset>
            </wp:positionH>
            <wp:positionV relativeFrom="page">
              <wp:posOffset>9357870</wp:posOffset>
            </wp:positionV>
            <wp:extent cx="7079313" cy="3369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9313" cy="33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inline distT="0" distB="0" distL="0" distR="0" wp14:anchorId="58B2B619" wp14:editId="5B00B50C">
            <wp:extent cx="2590716" cy="4693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16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120F9" w14:textId="77777777" w:rsidR="008001C5" w:rsidRDefault="008001C5">
      <w:pPr>
        <w:pStyle w:val="BodyText"/>
        <w:spacing w:before="192"/>
        <w:rPr>
          <w:rFonts w:ascii="Times New Roman"/>
        </w:rPr>
      </w:pPr>
    </w:p>
    <w:p w14:paraId="5FAADA08" w14:textId="77777777" w:rsidR="008001C5" w:rsidRDefault="007A02BA">
      <w:pPr>
        <w:pStyle w:val="BodyText"/>
        <w:spacing w:before="1"/>
        <w:ind w:left="131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(approximately</w:t>
      </w:r>
      <w:r>
        <w:rPr>
          <w:spacing w:val="-2"/>
        </w:rPr>
        <w:t xml:space="preserve"> </w:t>
      </w:r>
      <w:proofErr w:type="gramStart"/>
      <w:r>
        <w:t>300-words</w:t>
      </w:r>
      <w:proofErr w:type="gramEnd"/>
      <w:r>
        <w:t>)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helpful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electorate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 selection. This page will be posted to the University Secretariat website exactly as submitted by the nominee; do not submit personal information on this page (i.e., address, telephone number, e-mail address, photograph, etc.). Please limit your statement to this page only.</w:t>
      </w:r>
    </w:p>
    <w:p w14:paraId="387B3C20" w14:textId="77777777" w:rsidR="008001C5" w:rsidRDefault="007A02BA">
      <w:pPr>
        <w:spacing w:before="178"/>
        <w:ind w:left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52E70A4" wp14:editId="21A410E8">
                <wp:simplePos x="0" y="0"/>
                <wp:positionH relativeFrom="page">
                  <wp:posOffset>2048255</wp:posOffset>
                </wp:positionH>
                <wp:positionV relativeFrom="paragraph">
                  <wp:posOffset>312634</wp:posOffset>
                </wp:positionV>
                <wp:extent cx="508762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7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7620">
                              <a:moveTo>
                                <a:pt x="0" y="0"/>
                              </a:moveTo>
                              <a:lnTo>
                                <a:pt x="510540" y="0"/>
                              </a:lnTo>
                            </a:path>
                            <a:path w="5087620">
                              <a:moveTo>
                                <a:pt x="509016" y="0"/>
                              </a:moveTo>
                              <a:lnTo>
                                <a:pt x="5087142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85A50" id="Graphic 3" o:spid="_x0000_s1026" style="position:absolute;margin-left:161.3pt;margin-top:24.6pt;width:400.6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7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" path="m,l510540,em509016,l5087142,e" filled="f" strokeweight=".37675mm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Name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Nominee: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_</w:t>
      </w:r>
      <w:r>
        <w:rPr>
          <w:position w:val="9"/>
          <w:sz w:val="20"/>
        </w:rPr>
        <w:t>Kevin</w:t>
      </w:r>
      <w:r>
        <w:rPr>
          <w:spacing w:val="-13"/>
          <w:position w:val="9"/>
          <w:sz w:val="20"/>
        </w:rPr>
        <w:t xml:space="preserve"> </w:t>
      </w:r>
      <w:r>
        <w:rPr>
          <w:spacing w:val="-2"/>
          <w:position w:val="9"/>
          <w:sz w:val="20"/>
        </w:rPr>
        <w:t>Veenstra</w:t>
      </w:r>
    </w:p>
    <w:p w14:paraId="6ABE5B95" w14:textId="77777777" w:rsidR="008001C5" w:rsidRDefault="008001C5">
      <w:pPr>
        <w:pStyle w:val="BodyText"/>
      </w:pPr>
    </w:p>
    <w:p w14:paraId="23CC59AB" w14:textId="77777777" w:rsidR="008001C5" w:rsidRDefault="008001C5">
      <w:pPr>
        <w:pStyle w:val="BodyText"/>
        <w:spacing w:before="34"/>
      </w:pPr>
    </w:p>
    <w:p w14:paraId="7198B63B" w14:textId="77777777" w:rsidR="008001C5" w:rsidRDefault="007A02BA">
      <w:pPr>
        <w:pStyle w:val="BodyText"/>
        <w:spacing w:before="1"/>
        <w:ind w:left="144"/>
      </w:pPr>
      <w:r>
        <w:rPr>
          <w:noProof/>
        </w:rPr>
        <mc:AlternateContent>
          <mc:Choice Requires="wps">
            <w:drawing>
              <wp:anchor distT="0" distB="0" distL="0" distR="0" simplePos="0" relativeHeight="487566336" behindDoc="1" locked="0" layoutInCell="1" allowOverlap="1" wp14:anchorId="2E295924" wp14:editId="034D9126">
                <wp:simplePos x="0" y="0"/>
                <wp:positionH relativeFrom="page">
                  <wp:posOffset>529833</wp:posOffset>
                </wp:positionH>
                <wp:positionV relativeFrom="paragraph">
                  <wp:posOffset>-46116</wp:posOffset>
                </wp:positionV>
                <wp:extent cx="6713220" cy="6867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3220" cy="686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3220" h="6867525">
                              <a:moveTo>
                                <a:pt x="0" y="6867224"/>
                              </a:moveTo>
                              <a:lnTo>
                                <a:pt x="6712732" y="6867224"/>
                              </a:lnTo>
                              <a:lnTo>
                                <a:pt x="6712732" y="0"/>
                              </a:lnTo>
                              <a:lnTo>
                                <a:pt x="0" y="0"/>
                              </a:lnTo>
                              <a:lnTo>
                                <a:pt x="0" y="68672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9851B" id="Graphic 4" o:spid="_x0000_s1026" style="position:absolute;margin-left:41.7pt;margin-top:-3.65pt;width:528.6pt;height:540.75pt;z-index:-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3220,686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" path="m,6867224r6712732,l6712732,,,,,6867224xe" filled="f" strokecolor="#bfbfbf" strokeweight="1pt">
                <v:path arrowok="t"/>
                <w10:wrap anchorx="page"/>
              </v:shape>
            </w:pict>
          </mc:Fallback>
        </mc:AlternateConten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McMaster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2012;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recently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Associate</w:t>
      </w:r>
      <w:r>
        <w:rPr>
          <w:spacing w:val="-3"/>
        </w:rPr>
        <w:t xml:space="preserve"> </w:t>
      </w:r>
      <w:r>
        <w:t>Professor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Accounting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 DeGroote School of Business since 2020.</w:t>
      </w:r>
    </w:p>
    <w:p w14:paraId="0A93EFB8" w14:textId="77777777" w:rsidR="008001C5" w:rsidRDefault="008001C5">
      <w:pPr>
        <w:pStyle w:val="BodyText"/>
        <w:spacing w:before="3"/>
      </w:pPr>
    </w:p>
    <w:p w14:paraId="68602A1A" w14:textId="77777777" w:rsidR="008001C5" w:rsidRDefault="007A02BA">
      <w:pPr>
        <w:pStyle w:val="BodyText"/>
        <w:ind w:left="144" w:right="34"/>
      </w:pP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passionate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helping</w:t>
      </w:r>
      <w:r>
        <w:rPr>
          <w:spacing w:val="-3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capacities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years,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being part of the MUFA executive, a member of the SEGC grievance committee, and being the faculty advisor/mentor for DFIC (DeGroote Finance and Investment Council).</w:t>
      </w:r>
      <w:r>
        <w:rPr>
          <w:spacing w:val="40"/>
        </w:rPr>
        <w:t xml:space="preserve"> </w:t>
      </w:r>
      <w:r>
        <w:t>Outside of the university, I have provided significant volunteer service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CFA</w:t>
      </w:r>
      <w:r>
        <w:rPr>
          <w:spacing w:val="-1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Toronto,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capacity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ethics</w:t>
      </w:r>
      <w:r>
        <w:rPr>
          <w:spacing w:val="-1"/>
        </w:rPr>
        <w:t xml:space="preserve"> </w:t>
      </w:r>
      <w:r>
        <w:t>judge,</w:t>
      </w:r>
      <w:r>
        <w:rPr>
          <w:spacing w:val="-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reviewer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papers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annual Hillsdale award competition, and volunteering on their university relations committee.</w:t>
      </w:r>
    </w:p>
    <w:p w14:paraId="4C3C137E" w14:textId="77777777" w:rsidR="008001C5" w:rsidRDefault="008001C5">
      <w:pPr>
        <w:pStyle w:val="BodyText"/>
        <w:spacing w:before="7"/>
      </w:pPr>
    </w:p>
    <w:p w14:paraId="37C49FC4" w14:textId="77777777" w:rsidR="008001C5" w:rsidRDefault="007A02BA">
      <w:pPr>
        <w:pStyle w:val="BodyText"/>
        <w:spacing w:before="1"/>
        <w:ind w:left="144" w:right="105"/>
        <w:jc w:val="both"/>
      </w:pPr>
      <w:r>
        <w:t>With</w:t>
      </w:r>
      <w:r>
        <w:rPr>
          <w:spacing w:val="-3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teaching,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taught</w:t>
      </w:r>
      <w:r>
        <w:rPr>
          <w:spacing w:val="-3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undergraduate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levels;</w:t>
      </w:r>
      <w:r>
        <w:rPr>
          <w:spacing w:val="-3"/>
        </w:rPr>
        <w:t xml:space="preserve"> </w:t>
      </w:r>
      <w:r>
        <w:t>specifically,</w:t>
      </w:r>
      <w:r>
        <w:rPr>
          <w:spacing w:val="-3"/>
        </w:rPr>
        <w:t xml:space="preserve"> </w:t>
      </w:r>
      <w:r>
        <w:t>fourth</w:t>
      </w:r>
      <w:r>
        <w:rPr>
          <w:spacing w:val="-3"/>
        </w:rPr>
        <w:t xml:space="preserve"> </w:t>
      </w:r>
      <w:r>
        <w:t>year undergraduate accounting and executive MBA introduction to accounting.</w:t>
      </w:r>
      <w:r>
        <w:rPr>
          <w:spacing w:val="40"/>
        </w:rPr>
        <w:t xml:space="preserve"> </w:t>
      </w:r>
      <w:r>
        <w:t>I am a co-author on the most recent edition of Modern Advanced Accounting in Canada, published by McGraw-Hill.</w:t>
      </w:r>
    </w:p>
    <w:p w14:paraId="0D31F7A0" w14:textId="77777777" w:rsidR="008001C5" w:rsidRDefault="008001C5">
      <w:pPr>
        <w:pStyle w:val="BodyText"/>
        <w:spacing w:before="4"/>
      </w:pPr>
    </w:p>
    <w:p w14:paraId="50F56B4C" w14:textId="77777777" w:rsidR="008001C5" w:rsidRDefault="007A02BA">
      <w:pPr>
        <w:pStyle w:val="BodyText"/>
        <w:spacing w:before="1"/>
        <w:ind w:left="144" w:right="34"/>
      </w:pPr>
      <w:r>
        <w:t>With respect to research, I have published in numerous FT50 journals, including Accounting, Organizations and Society,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Accounting</w:t>
      </w:r>
      <w:r>
        <w:rPr>
          <w:spacing w:val="-3"/>
        </w:rPr>
        <w:t xml:space="preserve"> </w:t>
      </w:r>
      <w:r>
        <w:t>Studies,</w:t>
      </w:r>
      <w:r>
        <w:rPr>
          <w:spacing w:val="-3"/>
        </w:rPr>
        <w:t xml:space="preserve"> </w:t>
      </w:r>
      <w:r>
        <w:t>Journal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Ethics,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Journal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Studies.</w:t>
      </w:r>
      <w:r>
        <w:rPr>
          <w:spacing w:val="40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the principal investigator/co-investigator on five SSHRC grants.</w:t>
      </w:r>
      <w:r>
        <w:rPr>
          <w:spacing w:val="40"/>
        </w:rPr>
        <w:t xml:space="preserve"> </w:t>
      </w:r>
      <w:r>
        <w:t>I am currently the supervisor for two PhD students.</w:t>
      </w:r>
    </w:p>
    <w:p w14:paraId="722228F5" w14:textId="77777777" w:rsidR="008001C5" w:rsidRDefault="008001C5">
      <w:pPr>
        <w:pStyle w:val="BodyText"/>
        <w:spacing w:before="4"/>
      </w:pPr>
    </w:p>
    <w:p w14:paraId="238A43DB" w14:textId="77777777" w:rsidR="008001C5" w:rsidRDefault="007A02BA">
      <w:pPr>
        <w:pStyle w:val="BodyText"/>
        <w:ind w:left="144"/>
        <w:jc w:val="both"/>
      </w:pPr>
      <w:r>
        <w:t>I</w:t>
      </w:r>
      <w:r>
        <w:rPr>
          <w:spacing w:val="-1"/>
        </w:rPr>
        <w:t xml:space="preserve"> </w:t>
      </w:r>
      <w:r>
        <w:t>look</w:t>
      </w:r>
      <w:r>
        <w:rPr>
          <w:spacing w:val="-1"/>
        </w:rPr>
        <w:t xml:space="preserve"> </w:t>
      </w:r>
      <w:r>
        <w:t>forward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serve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Graduate</w:t>
      </w:r>
      <w:r>
        <w:rPr>
          <w:spacing w:val="-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appreciate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consideration.</w:t>
      </w:r>
    </w:p>
    <w:sectPr w:rsidR="008001C5">
      <w:type w:val="continuous"/>
      <w:pgSz w:w="12240" w:h="15840"/>
      <w:pgMar w:top="320" w:right="8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ICXTT81yH7vLA+3ctnGuxsOC75ocDzBrBj1/fRy+61v/Gm/ztcjq/b4PYS8KDadl5zXRpfvGe+SfyCp6YYjMw==" w:salt="EkPXRUngV0z8bA+Ko78TNw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01C5"/>
    <w:rsid w:val="007A02BA"/>
    <w:rsid w:val="008001C5"/>
    <w:rsid w:val="00AA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EA36B0"/>
  <w15:docId w15:val="{8C7D366F-858F-458E-88AB-05BE3276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8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Keene, Sherri</cp:lastModifiedBy>
  <cp:revision>2</cp:revision>
  <dcterms:created xsi:type="dcterms:W3CDTF">2025-01-30T15:27:00Z</dcterms:created>
  <dcterms:modified xsi:type="dcterms:W3CDTF">2025-01-30T15:28:00Z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D:20210120212945</vt:lpwstr>
  </property>
</Properties>
</file>