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C3FA" w14:textId="77777777" w:rsidR="00551932" w:rsidRDefault="00356E0F">
      <w:pPr>
        <w:pStyle w:val="BodyText"/>
        <w:spacing w:before="0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5391260" wp14:editId="2982F579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200FDB88" wp14:editId="1B65A934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4239D" w14:textId="77777777" w:rsidR="00551932" w:rsidRDefault="00551932">
      <w:pPr>
        <w:pStyle w:val="BodyText"/>
        <w:spacing w:before="192"/>
        <w:rPr>
          <w:rFonts w:ascii="Times New Roman"/>
        </w:rPr>
      </w:pPr>
    </w:p>
    <w:p w14:paraId="6DD7170C" w14:textId="77777777" w:rsidR="00551932" w:rsidRDefault="00356E0F">
      <w:pPr>
        <w:pStyle w:val="BodyText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6F9C1F78" w14:textId="77777777" w:rsidR="00551932" w:rsidRDefault="00356E0F">
      <w:pPr>
        <w:spacing w:before="176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618FD98" wp14:editId="27C5718F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765048" y="0"/>
                              </a:lnTo>
                            </a:path>
                            <a:path w="5087620">
                              <a:moveTo>
                                <a:pt x="763524" y="0"/>
                              </a:moveTo>
                              <a:lnTo>
                                <a:pt x="934212" y="0"/>
                              </a:lnTo>
                            </a:path>
                            <a:path w="5087620">
                              <a:moveTo>
                                <a:pt x="932688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AD24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" path="m,l765048,em763524,l934212,em932688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position w:val="-8"/>
          <w:sz w:val="24"/>
        </w:rPr>
        <w:t>Name</w:t>
      </w:r>
      <w:r>
        <w:rPr>
          <w:b/>
          <w:spacing w:val="-16"/>
          <w:position w:val="-8"/>
          <w:sz w:val="24"/>
        </w:rPr>
        <w:t xml:space="preserve"> </w:t>
      </w:r>
      <w:r>
        <w:rPr>
          <w:b/>
          <w:position w:val="-8"/>
          <w:sz w:val="24"/>
        </w:rPr>
        <w:t>of</w:t>
      </w:r>
      <w:r>
        <w:rPr>
          <w:b/>
          <w:spacing w:val="-14"/>
          <w:position w:val="-8"/>
          <w:sz w:val="24"/>
        </w:rPr>
        <w:t xml:space="preserve"> </w:t>
      </w:r>
      <w:proofErr w:type="gramStart"/>
      <w:r>
        <w:rPr>
          <w:b/>
          <w:position w:val="-8"/>
          <w:sz w:val="24"/>
        </w:rPr>
        <w:t>Nominee:</w:t>
      </w:r>
      <w:r>
        <w:rPr>
          <w:b/>
          <w:spacing w:val="35"/>
          <w:position w:val="-8"/>
          <w:sz w:val="24"/>
        </w:rPr>
        <w:t xml:space="preserve"> </w:t>
      </w:r>
      <w:r>
        <w:rPr>
          <w:b/>
          <w:position w:val="-8"/>
          <w:sz w:val="24"/>
        </w:rPr>
        <w:t>_</w:t>
      </w:r>
      <w:proofErr w:type="gramEnd"/>
      <w:r>
        <w:rPr>
          <w:sz w:val="20"/>
        </w:rPr>
        <w:t>Professor</w:t>
      </w:r>
      <w:r>
        <w:rPr>
          <w:spacing w:val="-12"/>
          <w:sz w:val="20"/>
        </w:rPr>
        <w:t xml:space="preserve"> </w:t>
      </w:r>
      <w:r>
        <w:rPr>
          <w:sz w:val="20"/>
        </w:rPr>
        <w:t>Erin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Reid</w:t>
      </w:r>
    </w:p>
    <w:p w14:paraId="53701F07" w14:textId="77777777" w:rsidR="00551932" w:rsidRDefault="00551932">
      <w:pPr>
        <w:pStyle w:val="BodyText"/>
        <w:spacing w:before="0"/>
      </w:pPr>
    </w:p>
    <w:p w14:paraId="0F6320B2" w14:textId="77777777" w:rsidR="00551932" w:rsidRDefault="00551932">
      <w:pPr>
        <w:pStyle w:val="BodyText"/>
        <w:spacing w:before="36"/>
      </w:pPr>
    </w:p>
    <w:p w14:paraId="68E9F546" w14:textId="77777777" w:rsidR="00551932" w:rsidRDefault="00356E0F">
      <w:pPr>
        <w:pStyle w:val="BodyText"/>
        <w:ind w:left="144" w:right="190"/>
      </w:pPr>
      <w:r>
        <w:rPr>
          <w:noProof/>
        </w:rPr>
        <mc:AlternateContent>
          <mc:Choice Requires="wps">
            <w:drawing>
              <wp:anchor distT="0" distB="0" distL="0" distR="0" simplePos="0" relativeHeight="487566848" behindDoc="1" locked="0" layoutInCell="1" allowOverlap="1" wp14:anchorId="5CA23D69" wp14:editId="571AC367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02314" id="Graphic 4" o:spid="_x0000_s1026" style="position:absolute;margin-left:41.7pt;margin-top:-3.65pt;width:528.6pt;height:540.75pt;z-index:-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I am a Professor and Canada Research Chair in the Human Resources and Management area. My research and teaching focus on supporting people in building careers in contemporary professional contexts. I attend particularly to how taken-for-granted identities, professional norms, and the design of work itself influence people’s careers. I have explored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populations,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consultants,</w:t>
      </w:r>
      <w:r>
        <w:rPr>
          <w:spacing w:val="-3"/>
        </w:rPr>
        <w:t xml:space="preserve"> </w:t>
      </w:r>
      <w:r>
        <w:t>educators,</w:t>
      </w:r>
      <w:r>
        <w:rPr>
          <w:spacing w:val="-3"/>
        </w:rPr>
        <w:t xml:space="preserve"> </w:t>
      </w:r>
      <w:r>
        <w:t>journalists,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scientists.</w:t>
      </w:r>
      <w:r>
        <w:rPr>
          <w:spacing w:val="-3"/>
        </w:rPr>
        <w:t xml:space="preserve"> </w:t>
      </w:r>
      <w:r>
        <w:t>The aim of my research is to reduce the inequality that persists in the world of work by illuminating its underlying mechanisms and identifying how these can be dismantled.</w:t>
      </w:r>
    </w:p>
    <w:p w14:paraId="72736980" w14:textId="77777777" w:rsidR="00551932" w:rsidRDefault="00551932">
      <w:pPr>
        <w:pStyle w:val="BodyText"/>
        <w:spacing w:before="8"/>
      </w:pPr>
    </w:p>
    <w:p w14:paraId="50A342FE" w14:textId="77777777" w:rsidR="00551932" w:rsidRDefault="00356E0F">
      <w:pPr>
        <w:pStyle w:val="BodyText"/>
        <w:spacing w:before="0"/>
        <w:ind w:left="144" w:right="106"/>
      </w:pPr>
      <w:r>
        <w:t>Since joining McMaster in 2016, I have served the university in many ways. At DeGroote, I am currently serving on the Tenure and Promotion Committee, and have previously served on the Faculty of Business Dean’s Advisory Council, the</w:t>
      </w:r>
      <w:r>
        <w:rPr>
          <w:spacing w:val="-3"/>
        </w:rPr>
        <w:t xml:space="preserve"> </w:t>
      </w:r>
      <w:r>
        <w:t>MBA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Committee,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Committee,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advisor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Organizational Behaviour Case Competition, as well as several hiring committees. At the University level, I am a 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AVP</w:t>
      </w:r>
      <w:r>
        <w:rPr>
          <w:spacing w:val="-2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DSB</w:t>
      </w:r>
      <w:r>
        <w:rPr>
          <w:spacing w:val="-2"/>
        </w:rPr>
        <w:t xml:space="preserve"> </w:t>
      </w:r>
      <w:r>
        <w:t>Faculty's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McMaster Research Ethics Board. I have previously served as a member of the McMaster Policy Exchange (Trust and Polarization), on the McMaster Future Workplace Strategies Planning Commit</w:t>
      </w:r>
      <w:r>
        <w:t>tee (Expert Team), as part of the</w:t>
      </w:r>
      <w:r>
        <w:rPr>
          <w:spacing w:val="40"/>
        </w:rPr>
        <w:t xml:space="preserve"> </w:t>
      </w:r>
      <w:r>
        <w:t>Brighter World initiative, and as Faculty Representative for the Board-Senate Research Misconduct Hearings Panel.</w:t>
      </w:r>
    </w:p>
    <w:p w14:paraId="224DEEE7" w14:textId="77777777" w:rsidR="00551932" w:rsidRDefault="00356E0F">
      <w:pPr>
        <w:pStyle w:val="BodyText"/>
        <w:spacing w:before="10"/>
        <w:ind w:left="144" w:right="190"/>
      </w:pP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committees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roles,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 of the selection committee for the Vice-Provost Indigenous role.</w:t>
      </w:r>
    </w:p>
    <w:p w14:paraId="22D2EB96" w14:textId="77777777" w:rsidR="00551932" w:rsidRDefault="00551932">
      <w:pPr>
        <w:pStyle w:val="BodyText"/>
        <w:spacing w:before="3"/>
      </w:pPr>
    </w:p>
    <w:p w14:paraId="10A4A0E7" w14:textId="77777777" w:rsidR="00551932" w:rsidRDefault="00356E0F">
      <w:pPr>
        <w:pStyle w:val="BodyText"/>
        <w:ind w:left="144"/>
      </w:pPr>
      <w:r>
        <w:t>Outside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Associate Editor for a journal in my field, and through participating in and organizing workshops through academic professional </w:t>
      </w:r>
      <w:r>
        <w:rPr>
          <w:spacing w:val="-2"/>
        </w:rPr>
        <w:t>associations.</w:t>
      </w:r>
    </w:p>
    <w:p w14:paraId="16BD755E" w14:textId="77777777" w:rsidR="00551932" w:rsidRDefault="00551932">
      <w:pPr>
        <w:pStyle w:val="BodyText"/>
        <w:spacing w:before="4"/>
      </w:pPr>
    </w:p>
    <w:p w14:paraId="7D4C5A81" w14:textId="77777777" w:rsidR="00551932" w:rsidRDefault="00356E0F">
      <w:pPr>
        <w:pStyle w:val="BodyText"/>
        <w:ind w:left="144"/>
      </w:pPr>
      <w:r>
        <w:t>I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honoured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McMaster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rPr>
          <w:spacing w:val="-2"/>
        </w:rPr>
        <w:t>Senate.</w:t>
      </w:r>
    </w:p>
    <w:sectPr w:rsidR="00551932">
      <w:type w:val="continuous"/>
      <w:pgSz w:w="12240" w:h="15840"/>
      <w:pgMar w:top="320" w:right="7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SljLqJTnLrpUMYbRJabA784o/RZjvJTwUIq5tEHMdCJRObEs6eORgfxUiNqpXAAmS/AqPbGeEJcXA9e4Ua9XA==" w:salt="CetR0mLWToOKs7fgwLW06A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1932"/>
    <w:rsid w:val="002B7BBA"/>
    <w:rsid w:val="00356E0F"/>
    <w:rsid w:val="005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32527C"/>
  <w15:docId w15:val="{C37D3E29-2D69-44FA-AA7D-D8FE114B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8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2025-01-30T15:25:00Z</dcterms:created>
  <dcterms:modified xsi:type="dcterms:W3CDTF">2025-01-30T15:26:00Z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