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7C74" w14:textId="77777777" w:rsidR="0022710B" w:rsidRDefault="005C0D56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F96159D" wp14:editId="5BC7DBCF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1D4881BF" wp14:editId="01A6454C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D2ECF" w14:textId="77777777" w:rsidR="0022710B" w:rsidRDefault="0022710B">
      <w:pPr>
        <w:pStyle w:val="BodyText"/>
        <w:spacing w:before="192"/>
        <w:rPr>
          <w:rFonts w:ascii="Times New Roman"/>
        </w:rPr>
      </w:pPr>
    </w:p>
    <w:p w14:paraId="6E59654E" w14:textId="77777777" w:rsidR="0022710B" w:rsidRDefault="005C0D56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769064AF" w14:textId="77777777" w:rsidR="0022710B" w:rsidRDefault="005C0D56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2BD1DF8" wp14:editId="0C339721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CA045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Peter</w:t>
      </w:r>
      <w:r>
        <w:rPr>
          <w:spacing w:val="-13"/>
          <w:position w:val="9"/>
          <w:sz w:val="20"/>
        </w:rPr>
        <w:t xml:space="preserve"> </w:t>
      </w:r>
      <w:r>
        <w:rPr>
          <w:spacing w:val="-5"/>
          <w:position w:val="9"/>
          <w:sz w:val="20"/>
        </w:rPr>
        <w:t>Miu</w:t>
      </w:r>
    </w:p>
    <w:p w14:paraId="1C737773" w14:textId="77777777" w:rsidR="0022710B" w:rsidRDefault="0022710B">
      <w:pPr>
        <w:pStyle w:val="BodyText"/>
      </w:pPr>
    </w:p>
    <w:p w14:paraId="14BA4395" w14:textId="77777777" w:rsidR="0022710B" w:rsidRDefault="0022710B">
      <w:pPr>
        <w:pStyle w:val="BodyText"/>
        <w:spacing w:before="34"/>
      </w:pPr>
    </w:p>
    <w:p w14:paraId="48BF6593" w14:textId="77777777" w:rsidR="0022710B" w:rsidRDefault="005C0D56">
      <w:pPr>
        <w:pStyle w:val="BodyText"/>
        <w:spacing w:before="1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3239785F" wp14:editId="61CBB4DE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56C0F" id="Graphic 4" o:spid="_x0000_s1026" style="position:absolute;margin-left:41.7pt;margin-top:-3.65pt;width:528.6pt;height:540.7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Education</w:t>
      </w:r>
      <w:r>
        <w:rPr>
          <w:spacing w:val="-1"/>
        </w:rPr>
        <w:t xml:space="preserve"> </w:t>
      </w:r>
      <w:r>
        <w:rPr>
          <w:spacing w:val="-2"/>
        </w:rPr>
        <w:t>Background:</w:t>
      </w:r>
    </w:p>
    <w:p w14:paraId="71A885F3" w14:textId="77777777" w:rsidR="0022710B" w:rsidRDefault="0022710B">
      <w:pPr>
        <w:pStyle w:val="BodyText"/>
        <w:spacing w:before="2"/>
      </w:pPr>
    </w:p>
    <w:p w14:paraId="6927BB67" w14:textId="77777777" w:rsidR="0022710B" w:rsidRDefault="005C0D56">
      <w:pPr>
        <w:pStyle w:val="BodyText"/>
        <w:ind w:left="144" w:right="7116"/>
      </w:pPr>
      <w:r>
        <w:t>Ph.D., Finance, University of Toronto M.B.A.,</w:t>
      </w:r>
      <w:r>
        <w:rPr>
          <w:spacing w:val="-2"/>
        </w:rPr>
        <w:t xml:space="preserve"> </w:t>
      </w:r>
      <w:r>
        <w:t>Finance,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Toronto</w:t>
      </w:r>
    </w:p>
    <w:p w14:paraId="344D4FA3" w14:textId="77777777" w:rsidR="0022710B" w:rsidRDefault="005C0D56">
      <w:pPr>
        <w:pStyle w:val="BodyText"/>
        <w:spacing w:before="3"/>
        <w:ind w:left="144"/>
      </w:pPr>
      <w:r>
        <w:t>B.Sc.</w:t>
      </w:r>
      <w:r>
        <w:rPr>
          <w:spacing w:val="-1"/>
        </w:rPr>
        <w:t xml:space="preserve"> </w:t>
      </w:r>
      <w:r>
        <w:t>(Hon.),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rPr>
          <w:spacing w:val="-4"/>
        </w:rPr>
        <w:t>Kong</w:t>
      </w:r>
    </w:p>
    <w:p w14:paraId="14F4E54D" w14:textId="77777777" w:rsidR="0022710B" w:rsidRDefault="0022710B">
      <w:pPr>
        <w:pStyle w:val="BodyText"/>
      </w:pPr>
    </w:p>
    <w:p w14:paraId="120D8096" w14:textId="77777777" w:rsidR="0022710B" w:rsidRDefault="0022710B">
      <w:pPr>
        <w:pStyle w:val="BodyText"/>
        <w:spacing w:before="3"/>
      </w:pPr>
    </w:p>
    <w:p w14:paraId="2B0AA427" w14:textId="77777777" w:rsidR="0022710B" w:rsidRDefault="005C0D56">
      <w:pPr>
        <w:pStyle w:val="BodyText"/>
        <w:ind w:left="144"/>
      </w:pPr>
      <w:r>
        <w:t>Current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McMaster: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Finance</w:t>
      </w:r>
    </w:p>
    <w:p w14:paraId="524845B5" w14:textId="77777777" w:rsidR="0022710B" w:rsidRDefault="0022710B">
      <w:pPr>
        <w:pStyle w:val="BodyText"/>
      </w:pPr>
    </w:p>
    <w:p w14:paraId="39A70CEB" w14:textId="77777777" w:rsidR="0022710B" w:rsidRDefault="0022710B">
      <w:pPr>
        <w:pStyle w:val="BodyText"/>
        <w:spacing w:before="4"/>
      </w:pPr>
    </w:p>
    <w:p w14:paraId="58A756E1" w14:textId="77777777" w:rsidR="0022710B" w:rsidRDefault="005C0D56">
      <w:pPr>
        <w:pStyle w:val="BodyText"/>
        <w:ind w:left="144"/>
      </w:pPr>
      <w:r>
        <w:t>Scholarly</w:t>
      </w:r>
      <w:r>
        <w:rPr>
          <w:spacing w:val="-1"/>
        </w:rPr>
        <w:t xml:space="preserve"> </w:t>
      </w:r>
      <w:r>
        <w:rPr>
          <w:spacing w:val="-2"/>
        </w:rPr>
        <w:t>Activities:</w:t>
      </w:r>
    </w:p>
    <w:p w14:paraId="26BCE8D4" w14:textId="77777777" w:rsidR="0022710B" w:rsidRDefault="0022710B">
      <w:pPr>
        <w:pStyle w:val="BodyText"/>
        <w:spacing w:before="2"/>
      </w:pPr>
    </w:p>
    <w:p w14:paraId="383CE6DB" w14:textId="77777777" w:rsidR="0022710B" w:rsidRDefault="005C0D56">
      <w:pPr>
        <w:pStyle w:val="BodyText"/>
        <w:ind w:left="144"/>
      </w:pPr>
      <w:r>
        <w:t>Dr. Miu’s research is primarily in the areas of credit risk modeling, financial institutions, exchange-traded funds, regulatory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requirement,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investments.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journals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 Intermediation, Journal of Banking &amp; Finance, Journal of Empirical Finance, and the Journal of Credit Risk.</w:t>
      </w:r>
    </w:p>
    <w:p w14:paraId="1371313C" w14:textId="77777777" w:rsidR="0022710B" w:rsidRDefault="0022710B">
      <w:pPr>
        <w:pStyle w:val="BodyText"/>
      </w:pPr>
    </w:p>
    <w:p w14:paraId="787A7DD2" w14:textId="77777777" w:rsidR="0022710B" w:rsidRDefault="0022710B">
      <w:pPr>
        <w:pStyle w:val="BodyText"/>
        <w:spacing w:before="6"/>
      </w:pPr>
    </w:p>
    <w:p w14:paraId="0E39D5E1" w14:textId="77777777" w:rsidR="0022710B" w:rsidRDefault="005C0D56">
      <w:pPr>
        <w:pStyle w:val="BodyText"/>
        <w:ind w:left="144"/>
      </w:pPr>
      <w:r>
        <w:t>Administrative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(last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rPr>
          <w:spacing w:val="-2"/>
        </w:rPr>
        <w:t>years):</w:t>
      </w:r>
    </w:p>
    <w:p w14:paraId="5BCEE47D" w14:textId="77777777" w:rsidR="0022710B" w:rsidRDefault="0022710B">
      <w:pPr>
        <w:pStyle w:val="BodyText"/>
        <w:spacing w:before="3"/>
      </w:pPr>
    </w:p>
    <w:p w14:paraId="2B2081C1" w14:textId="77777777" w:rsidR="0022710B" w:rsidRDefault="005C0D56">
      <w:pPr>
        <w:pStyle w:val="BodyText"/>
        <w:ind w:left="144" w:right="2562"/>
      </w:pPr>
      <w:r>
        <w:t>Member,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Tenure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Promotion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(since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2023) Member, Graduate Council (since July 2024)</w:t>
      </w:r>
    </w:p>
    <w:p w14:paraId="191E83A3" w14:textId="77777777" w:rsidR="0022710B" w:rsidRDefault="005C0D56">
      <w:pPr>
        <w:pStyle w:val="BodyText"/>
        <w:spacing w:before="2"/>
        <w:ind w:left="144"/>
      </w:pPr>
      <w:r>
        <w:t>Member,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(2020-</w:t>
      </w:r>
      <w:r>
        <w:rPr>
          <w:spacing w:val="-2"/>
        </w:rPr>
        <w:t>2022)</w:t>
      </w:r>
    </w:p>
    <w:p w14:paraId="42ACB25F" w14:textId="77777777" w:rsidR="0022710B" w:rsidRDefault="005C0D56">
      <w:pPr>
        <w:pStyle w:val="BodyText"/>
        <w:spacing w:before="2"/>
        <w:ind w:left="144" w:right="4819"/>
      </w:pPr>
      <w:r>
        <w:t>Chair,</w:t>
      </w:r>
      <w:r>
        <w:rPr>
          <w:spacing w:val="-8"/>
        </w:rPr>
        <w:t xml:space="preserve"> </w:t>
      </w:r>
      <w:r>
        <w:t>Awards</w:t>
      </w:r>
      <w:r>
        <w:rPr>
          <w:spacing w:val="-8"/>
        </w:rPr>
        <w:t xml:space="preserve"> </w:t>
      </w:r>
      <w:r>
        <w:t>Committee,</w:t>
      </w:r>
      <w:r>
        <w:rPr>
          <w:spacing w:val="-8"/>
        </w:rPr>
        <w:t xml:space="preserve"> </w:t>
      </w:r>
      <w:r>
        <w:t>Undergraduate</w:t>
      </w:r>
      <w:r>
        <w:rPr>
          <w:spacing w:val="-8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(2021-2022) Member, University Senate (2018-2021)</w:t>
      </w:r>
    </w:p>
    <w:p w14:paraId="7643BC27" w14:textId="77777777" w:rsidR="0022710B" w:rsidRDefault="005C0D56">
      <w:pPr>
        <w:pStyle w:val="BodyText"/>
        <w:spacing w:before="2"/>
        <w:ind w:left="144" w:right="4819"/>
      </w:pPr>
      <w:r>
        <w:t>Member,</w:t>
      </w:r>
      <w:r>
        <w:rPr>
          <w:spacing w:val="-8"/>
        </w:rPr>
        <w:t xml:space="preserve"> </w:t>
      </w:r>
      <w:r>
        <w:t>Senate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Appointments</w:t>
      </w:r>
      <w:r>
        <w:rPr>
          <w:spacing w:val="-8"/>
        </w:rPr>
        <w:t xml:space="preserve"> </w:t>
      </w:r>
      <w:r>
        <w:t>(2019-2021) Chair, Senate By-Laws Committee (2019-2021)</w:t>
      </w:r>
    </w:p>
    <w:sectPr w:rsidR="0022710B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1p/cNcA0UwK+Ny1dLvgHMhAzgrvQq9HQFg3MHJPn9KwRPUX52gXrQp8iDHWpIgAAGZLSRLpODHvxzSWvrtHBg==" w:salt="1YTEjDkAmKI/WdzHS3vTS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10B"/>
    <w:rsid w:val="0022710B"/>
    <w:rsid w:val="00325F33"/>
    <w:rsid w:val="005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B34FF"/>
  <w15:docId w15:val="{7A1D11FC-6E75-4423-855C-DB2365F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8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2025-01-30T15:52:00Z</dcterms:created>
  <dcterms:modified xsi:type="dcterms:W3CDTF">2025-01-30T15:53:00Z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