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40CAE" w14:textId="77777777" w:rsidR="00FE2A95" w:rsidRDefault="00147C24">
      <w:pPr>
        <w:pStyle w:val="BodyText"/>
        <w:ind w:left="-157"/>
        <w:rPr>
          <w:rFonts w:ascii="Times New Roman"/>
        </w:rPr>
      </w:pPr>
      <w:r>
        <w:rPr>
          <w:noProof/>
        </w:rPr>
        <w:drawing>
          <wp:anchor distT="0" distB="0" distL="0" distR="0" simplePos="0" relativeHeight="15728640" behindDoc="0" locked="0" layoutInCell="1" allowOverlap="1" wp14:anchorId="2C1E7AF6" wp14:editId="285FF74D">
            <wp:simplePos x="0" y="0"/>
            <wp:positionH relativeFrom="page">
              <wp:posOffset>341856</wp:posOffset>
            </wp:positionH>
            <wp:positionV relativeFrom="page">
              <wp:posOffset>9357870</wp:posOffset>
            </wp:positionV>
            <wp:extent cx="7079313" cy="33694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7079313" cy="336945"/>
                    </a:xfrm>
                    <a:prstGeom prst="rect">
                      <a:avLst/>
                    </a:prstGeom>
                  </pic:spPr>
                </pic:pic>
              </a:graphicData>
            </a:graphic>
          </wp:anchor>
        </w:drawing>
      </w:r>
      <w:r>
        <w:rPr>
          <w:rFonts w:ascii="Times New Roman"/>
          <w:noProof/>
        </w:rPr>
        <w:drawing>
          <wp:inline distT="0" distB="0" distL="0" distR="0" wp14:anchorId="049F06D7" wp14:editId="63D60C9E">
            <wp:extent cx="2590716" cy="469392"/>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2590716" cy="469392"/>
                    </a:xfrm>
                    <a:prstGeom prst="rect">
                      <a:avLst/>
                    </a:prstGeom>
                  </pic:spPr>
                </pic:pic>
              </a:graphicData>
            </a:graphic>
          </wp:inline>
        </w:drawing>
      </w:r>
    </w:p>
    <w:p w14:paraId="7B376153" w14:textId="77777777" w:rsidR="00FE2A95" w:rsidRDefault="00FE2A95">
      <w:pPr>
        <w:pStyle w:val="BodyText"/>
        <w:spacing w:before="192"/>
        <w:rPr>
          <w:rFonts w:ascii="Times New Roman"/>
        </w:rPr>
      </w:pPr>
    </w:p>
    <w:p w14:paraId="169D9F92" w14:textId="77777777" w:rsidR="00FE2A95" w:rsidRDefault="00147C24">
      <w:pPr>
        <w:pStyle w:val="BodyText"/>
        <w:spacing w:before="1"/>
        <w:ind w:left="131"/>
      </w:pPr>
      <w:r>
        <w:t>In</w:t>
      </w:r>
      <w:r>
        <w:rPr>
          <w:spacing w:val="-4"/>
        </w:rPr>
        <w:t xml:space="preserve"> </w:t>
      </w:r>
      <w:r>
        <w:t>the</w:t>
      </w:r>
      <w:r>
        <w:rPr>
          <w:spacing w:val="-4"/>
        </w:rPr>
        <w:t xml:space="preserve"> </w:t>
      </w:r>
      <w:r>
        <w:t>space</w:t>
      </w:r>
      <w:r>
        <w:rPr>
          <w:spacing w:val="-2"/>
        </w:rPr>
        <w:t xml:space="preserve"> </w:t>
      </w:r>
      <w:r>
        <w:t>below,</w:t>
      </w:r>
      <w:r>
        <w:rPr>
          <w:spacing w:val="-2"/>
        </w:rPr>
        <w:t xml:space="preserve"> </w:t>
      </w:r>
      <w:r>
        <w:t>please</w:t>
      </w:r>
      <w:r>
        <w:rPr>
          <w:spacing w:val="-2"/>
        </w:rPr>
        <w:t xml:space="preserve"> </w:t>
      </w:r>
      <w:r>
        <w:t>provide</w:t>
      </w:r>
      <w:r>
        <w:rPr>
          <w:spacing w:val="-2"/>
        </w:rPr>
        <w:t xml:space="preserve"> </w:t>
      </w:r>
      <w:r>
        <w:t>a</w:t>
      </w:r>
      <w:r>
        <w:rPr>
          <w:spacing w:val="-4"/>
        </w:rPr>
        <w:t xml:space="preserve"> </w:t>
      </w:r>
      <w:r>
        <w:t>statement</w:t>
      </w:r>
      <w:r>
        <w:rPr>
          <w:spacing w:val="-4"/>
        </w:rPr>
        <w:t xml:space="preserve"> </w:t>
      </w:r>
      <w:r>
        <w:t>(approximately</w:t>
      </w:r>
      <w:r>
        <w:rPr>
          <w:spacing w:val="-2"/>
        </w:rPr>
        <w:t xml:space="preserve"> </w:t>
      </w:r>
      <w:r>
        <w:t>300-words)</w:t>
      </w:r>
      <w:r>
        <w:rPr>
          <w:spacing w:val="-3"/>
        </w:rPr>
        <w:t xml:space="preserve"> </w:t>
      </w:r>
      <w:r>
        <w:t>that</w:t>
      </w:r>
      <w:r>
        <w:rPr>
          <w:spacing w:val="-4"/>
        </w:rPr>
        <w:t xml:space="preserve"> </w:t>
      </w:r>
      <w:r>
        <w:t>will</w:t>
      </w:r>
      <w:r>
        <w:rPr>
          <w:spacing w:val="-3"/>
        </w:rPr>
        <w:t xml:space="preserve"> </w:t>
      </w:r>
      <w:r>
        <w:t>be</w:t>
      </w:r>
      <w:r>
        <w:rPr>
          <w:spacing w:val="-4"/>
        </w:rPr>
        <w:t xml:space="preserve"> </w:t>
      </w:r>
      <w:r>
        <w:t>helpful</w:t>
      </w:r>
      <w:r>
        <w:rPr>
          <w:spacing w:val="-5"/>
        </w:rPr>
        <w:t xml:space="preserve"> </w:t>
      </w:r>
      <w:r>
        <w:t>to</w:t>
      </w:r>
      <w:r>
        <w:rPr>
          <w:spacing w:val="-2"/>
        </w:rPr>
        <w:t xml:space="preserve"> </w:t>
      </w:r>
      <w:r>
        <w:t>the</w:t>
      </w:r>
      <w:r>
        <w:rPr>
          <w:spacing w:val="-2"/>
        </w:rPr>
        <w:t xml:space="preserve"> </w:t>
      </w:r>
      <w:r>
        <w:t>electorate</w:t>
      </w:r>
      <w:r>
        <w:rPr>
          <w:spacing w:val="-4"/>
        </w:rPr>
        <w:t xml:space="preserve"> </w:t>
      </w:r>
      <w:r>
        <w:t>in</w:t>
      </w:r>
      <w:r>
        <w:rPr>
          <w:spacing w:val="-2"/>
        </w:rPr>
        <w:t xml:space="preserve"> </w:t>
      </w:r>
      <w:r>
        <w:t>their selection. This page will be posted to the University Secretariat website exactly as submitted by the nominee; do not submit personal information on this page (i.e., address, telephone number, e-mail address, photograph, etc.). Please limit your statement to this page only.</w:t>
      </w:r>
    </w:p>
    <w:p w14:paraId="37FF659A" w14:textId="77777777" w:rsidR="00FE2A95" w:rsidRDefault="00FE2A95">
      <w:pPr>
        <w:pStyle w:val="BodyText"/>
      </w:pPr>
    </w:p>
    <w:p w14:paraId="5BE99C4F" w14:textId="416A2A5A" w:rsidR="00FE2A95" w:rsidRDefault="00147C24">
      <w:pPr>
        <w:pStyle w:val="Title"/>
        <w:tabs>
          <w:tab w:val="left" w:pos="10516"/>
        </w:tabs>
        <w:rPr>
          <w:u w:val="single"/>
        </w:rPr>
      </w:pPr>
      <w:r>
        <w:rPr>
          <w:noProof/>
        </w:rPr>
        <mc:AlternateContent>
          <mc:Choice Requires="wps">
            <w:drawing>
              <wp:anchor distT="45720" distB="45720" distL="114300" distR="114300" simplePos="0" relativeHeight="251658752" behindDoc="0" locked="0" layoutInCell="1" allowOverlap="1" wp14:anchorId="41141CC0" wp14:editId="678EBCD8">
                <wp:simplePos x="0" y="0"/>
                <wp:positionH relativeFrom="column">
                  <wp:posOffset>37465</wp:posOffset>
                </wp:positionH>
                <wp:positionV relativeFrom="paragraph">
                  <wp:posOffset>338455</wp:posOffset>
                </wp:positionV>
                <wp:extent cx="6810375" cy="70770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7077075"/>
                        </a:xfrm>
                        <a:prstGeom prst="rect">
                          <a:avLst/>
                        </a:prstGeom>
                        <a:solidFill>
                          <a:srgbClr val="FFFFFF"/>
                        </a:solidFill>
                        <a:ln w="9525">
                          <a:solidFill>
                            <a:srgbClr val="000000"/>
                          </a:solidFill>
                          <a:miter lim="800000"/>
                          <a:headEnd/>
                          <a:tailEnd/>
                        </a:ln>
                      </wps:spPr>
                      <wps:txbx>
                        <w:txbxContent>
                          <w:p w14:paraId="0AE9DD67" w14:textId="27A00085" w:rsidR="00147C24" w:rsidRDefault="00147C24"/>
                          <w:p w14:paraId="6FF8EFC2" w14:textId="32A88BAB" w:rsidR="002554DE" w:rsidRDefault="002554DE">
                            <w:r>
                              <w:t xml:space="preserve">I am a Professor of Sociology who has published widely in the sociology of intellectuals, academic disciplines and, more recently, on academic freedom. I am involved in Globalization and </w:t>
                            </w:r>
                            <w:r w:rsidR="00CD1C35">
                              <w:t>S</w:t>
                            </w:r>
                            <w:r>
                              <w:t xml:space="preserve">ocial </w:t>
                            </w:r>
                            <w:r w:rsidR="00CD1C35">
                              <w:t>P</w:t>
                            </w:r>
                            <w:r>
                              <w:t>sychology</w:t>
                            </w:r>
                            <w:r w:rsidR="00CD1C35">
                              <w:t xml:space="preserve"> programs</w:t>
                            </w:r>
                            <w:r>
                              <w:t>. I have become deeply concerned about the rise of conspiracy theories (I publish on the antisemitic attacks on George Soros)</w:t>
                            </w:r>
                            <w:r w:rsidR="00284032">
                              <w:t xml:space="preserve"> and </w:t>
                            </w:r>
                            <w:r>
                              <w:t>the attacks on academic freedom that are occurring in the United States under Donald Trump, and around the world and sometimes even among liberal-left professors themselves when speakers are cancelled and debate is limited by smears</w:t>
                            </w:r>
                            <w:r w:rsidR="00CD1C35">
                              <w:t xml:space="preserve"> and </w:t>
                            </w:r>
                            <w:r>
                              <w:t>deplatforming.</w:t>
                            </w:r>
                          </w:p>
                          <w:p w14:paraId="21603684" w14:textId="77777777" w:rsidR="002554DE" w:rsidRDefault="002554DE"/>
                          <w:p w14:paraId="50912BBE" w14:textId="25FE505B" w:rsidR="002554DE" w:rsidRDefault="00CD1C35">
                            <w:r>
                              <w:t>These are the issues I would represent o</w:t>
                            </w:r>
                            <w:r w:rsidR="002554DE">
                              <w:t>n the Senate</w:t>
                            </w:r>
                            <w:r>
                              <w:t>.</w:t>
                            </w:r>
                            <w:r w:rsidR="002554DE">
                              <w:t xml:space="preserve"> I tend towards a pro-Palestinian view but do not support intimidation tactics</w:t>
                            </w:r>
                            <w:r>
                              <w:t xml:space="preserve"> on campus nor terrorist tactics on both sides</w:t>
                            </w:r>
                            <w:r w:rsidR="002554DE">
                              <w:t>.</w:t>
                            </w:r>
                            <w:r>
                              <w:t xml:space="preserve"> </w:t>
                            </w:r>
                            <w:r w:rsidR="002554DE">
                              <w:t>We need to have students, faculty and staff feel safe on campus, but that does not mean that criticisms of Zionism</w:t>
                            </w:r>
                            <w:r>
                              <w:t xml:space="preserve"> as well as </w:t>
                            </w:r>
                            <w:r w:rsidR="002554DE">
                              <w:t>defenses of Zionism and the state of Israel can</w:t>
                            </w:r>
                            <w:r>
                              <w:t xml:space="preserve">not </w:t>
                            </w:r>
                            <w:r w:rsidR="002554DE">
                              <w:t xml:space="preserve">be voiced on campus when done in scholarly and intellectual ways. I am working on establishing a chapter of Heterodox Academy at both the University of Toronto (where I have a courtesy appointment) and here at McMaster, </w:t>
                            </w:r>
                            <w:r>
                              <w:t>(</w:t>
                            </w:r>
                            <w:r w:rsidR="002554DE">
                              <w:t>see psychologist Jo</w:t>
                            </w:r>
                            <w:r>
                              <w:t>nathan Haidt).  Academics should argue with evidence, be intellectually humble, constructive and generous in their readings of others and express what they believe openly. McMaster should be institutionally neutral and alive with debate on gender, politics, culture, science and DEI.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141CC0" id="_x0000_t202" coordsize="21600,21600" o:spt="202" path="m,l,21600r21600,l21600,xe">
                <v:stroke joinstyle="miter"/>
                <v:path gradientshapeok="t" o:connecttype="rect"/>
              </v:shapetype>
              <v:shape id="Text Box 2" o:spid="_x0000_s1026" type="#_x0000_t202" style="position:absolute;left:0;text-align:left;margin-left:2.95pt;margin-top:26.65pt;width:536.25pt;height:557.2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">
                <v:textbox>
                  <w:txbxContent>
                    <w:p w14:paraId="0AE9DD67" w14:textId="27A00085" w:rsidR="00147C24" w:rsidRDefault="00147C24"/>
                    <w:p w14:paraId="6FF8EFC2" w14:textId="32A88BAB" w:rsidR="002554DE" w:rsidRDefault="002554DE">
                      <w:r>
                        <w:t xml:space="preserve">I am a Professor of Sociology who has published widely in the sociology of intellectuals, academic disciplines and, more recently, on academic freedom. I am involved in Globalization and </w:t>
                      </w:r>
                      <w:r w:rsidR="00CD1C35">
                        <w:t>S</w:t>
                      </w:r>
                      <w:r>
                        <w:t xml:space="preserve">ocial </w:t>
                      </w:r>
                      <w:r w:rsidR="00CD1C35">
                        <w:t>P</w:t>
                      </w:r>
                      <w:r>
                        <w:t>sychology</w:t>
                      </w:r>
                      <w:r w:rsidR="00CD1C35">
                        <w:t xml:space="preserve"> programs</w:t>
                      </w:r>
                      <w:r>
                        <w:t>. I have become deeply concerned about the rise of conspiracy theories (I publish on the antisemitic attacks on George Soros)</w:t>
                      </w:r>
                      <w:r w:rsidR="00284032">
                        <w:t xml:space="preserve"> and </w:t>
                      </w:r>
                      <w:r>
                        <w:t>the attacks on academic freedom that are occurring in the United States under Donald Trump, and around the world and sometimes even among liberal-left professors themselves when speakers are cancelled and debate is limited by smears</w:t>
                      </w:r>
                      <w:r w:rsidR="00CD1C35">
                        <w:t xml:space="preserve"> and </w:t>
                      </w:r>
                      <w:r>
                        <w:t>deplatforming.</w:t>
                      </w:r>
                    </w:p>
                    <w:p w14:paraId="21603684" w14:textId="77777777" w:rsidR="002554DE" w:rsidRDefault="002554DE"/>
                    <w:p w14:paraId="50912BBE" w14:textId="25FE505B" w:rsidR="002554DE" w:rsidRDefault="00CD1C35">
                      <w:r>
                        <w:t>These are the issues I would represent o</w:t>
                      </w:r>
                      <w:r w:rsidR="002554DE">
                        <w:t>n the Senate</w:t>
                      </w:r>
                      <w:r>
                        <w:t>.</w:t>
                      </w:r>
                      <w:r w:rsidR="002554DE">
                        <w:t xml:space="preserve"> I tend towards a pro-Palestinian view but do not support intimidation tactics</w:t>
                      </w:r>
                      <w:r>
                        <w:t xml:space="preserve"> on campus nor terrorist tactics on both sides</w:t>
                      </w:r>
                      <w:r w:rsidR="002554DE">
                        <w:t>.</w:t>
                      </w:r>
                      <w:r>
                        <w:t xml:space="preserve"> </w:t>
                      </w:r>
                      <w:r w:rsidR="002554DE">
                        <w:t>We need to have students, faculty and staff feel safe on campus, but that does not mean that criticisms of Zionism</w:t>
                      </w:r>
                      <w:r>
                        <w:t xml:space="preserve"> as well as </w:t>
                      </w:r>
                      <w:r w:rsidR="002554DE">
                        <w:t>defenses of Zionism and the state of Israel can</w:t>
                      </w:r>
                      <w:r>
                        <w:t xml:space="preserve">not </w:t>
                      </w:r>
                      <w:r w:rsidR="002554DE">
                        <w:t xml:space="preserve">be voiced on campus when done in scholarly and intellectual ways. I am working on establishing a chapter of Heterodox Academy at both the University of Toronto (where I have a courtesy appointment) and here at McMaster, </w:t>
                      </w:r>
                      <w:r>
                        <w:t>(</w:t>
                      </w:r>
                      <w:r w:rsidR="002554DE">
                        <w:t>see psychologist Jo</w:t>
                      </w:r>
                      <w:r>
                        <w:t>nathan Haidt).  Academics should argue with evidence, be intellectually humble, constructive and generous in their readings of others and express what they believe openly. McMaster should be institutionally neutral and alive with debate on gender, politics, culture, science and DEI.</w:t>
                      </w:r>
                    </w:p>
                  </w:txbxContent>
                </v:textbox>
                <w10:wrap type="square"/>
              </v:shape>
            </w:pict>
          </mc:Fallback>
        </mc:AlternateContent>
      </w:r>
      <w:r>
        <w:t>Name of Nominee:</w:t>
      </w:r>
      <w:r>
        <w:rPr>
          <w:spacing w:val="63"/>
        </w:rPr>
        <w:t xml:space="preserve"> </w:t>
      </w:r>
      <w:r w:rsidR="002554DE">
        <w:rPr>
          <w:spacing w:val="63"/>
        </w:rPr>
        <w:t>Neil McLaughlin</w:t>
      </w:r>
      <w:r>
        <w:rPr>
          <w:u w:val="single"/>
        </w:rPr>
        <w:tab/>
      </w:r>
    </w:p>
    <w:p w14:paraId="5452D57D" w14:textId="558E38DB" w:rsidR="00147C24" w:rsidRDefault="00147C24">
      <w:pPr>
        <w:pStyle w:val="Title"/>
        <w:tabs>
          <w:tab w:val="left" w:pos="10516"/>
        </w:tabs>
        <w:rPr>
          <w:u w:val="single"/>
        </w:rPr>
      </w:pPr>
    </w:p>
    <w:p w14:paraId="062EFD95" w14:textId="3699867C" w:rsidR="00147C24" w:rsidRDefault="00147C24">
      <w:pPr>
        <w:pStyle w:val="Title"/>
        <w:tabs>
          <w:tab w:val="left" w:pos="10516"/>
        </w:tabs>
      </w:pPr>
    </w:p>
    <w:sectPr w:rsidR="00147C24">
      <w:type w:val="continuous"/>
      <w:pgSz w:w="12240" w:h="15840"/>
      <w:pgMar w:top="320" w:right="88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HUuHMEpfzexjlVW/BugrKYSQbWCb9YAH09qUxRaz98stFDtbVX/uEGzGyNHHzvOII9T5SUcUoVJz1exHmjeD9Q==" w:salt="B640onj+3SrbCFbYMTBooA=="/>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A95"/>
    <w:rsid w:val="00083EC1"/>
    <w:rsid w:val="00147C24"/>
    <w:rsid w:val="001747DE"/>
    <w:rsid w:val="002554DE"/>
    <w:rsid w:val="00284032"/>
    <w:rsid w:val="0036024B"/>
    <w:rsid w:val="00B13A9D"/>
    <w:rsid w:val="00B35DD9"/>
    <w:rsid w:val="00CD1C35"/>
    <w:rsid w:val="00FE2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5D922"/>
  <w15:docId w15:val="{D520DFE0-7D42-4D95-8353-3E64018A3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132"/>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373</Characters>
  <Application>Microsoft Office Word</Application>
  <DocSecurity>8</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Keene, Sherri</dc:creator>
  <dc:description/>
  <cp:lastModifiedBy>Keene, Sherri</cp:lastModifiedBy>
  <cp:revision>2</cp:revision>
  <dcterms:created xsi:type="dcterms:W3CDTF">2025-02-05T20:09:00Z</dcterms:created>
  <dcterms:modified xsi:type="dcterms:W3CDTF">2025-02-05T20:09:00Z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2021-01-20T00:00:00Z</vt:filetime>
  </property>
  <property fmtid="{D5CDD505-2E9C-101B-9397-08002B2CF9AE}" pid="3" name="Creator">
    <vt:lpwstr>Acrobat PDFMaker 18 for Word</vt:lpwstr>
  </property>
  <property fmtid="{D5CDD505-2E9C-101B-9397-08002B2CF9AE}" pid="4" name="LastSaved">
    <vt:filetime>2025-01-31T00:00:00Z</vt:filetime>
  </property>
  <property fmtid="{D5CDD505-2E9C-101B-9397-08002B2CF9AE}" pid="5" name="Producer">
    <vt:lpwstr>Adobe PDF Library 15.0</vt:lpwstr>
  </property>
  <property fmtid="{D5CDD505-2E9C-101B-9397-08002B2CF9AE}" pid="6" name="SourceModified">
    <vt:lpwstr>D:20210120212945</vt:lpwstr>
  </property>
</Properties>
</file>